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1C5" w:rsidRDefault="006D716D" w:rsidP="006D716D">
      <w:pPr>
        <w:widowControl/>
        <w:jc w:val="center"/>
        <w:rPr>
          <w:rFonts w:ascii="仿宋" w:eastAsia="仿宋" w:hAnsi="仿宋" w:cs="宋体" w:hint="eastAsia"/>
          <w:b/>
          <w:color w:val="000000"/>
          <w:kern w:val="0"/>
          <w:sz w:val="44"/>
          <w:szCs w:val="44"/>
        </w:rPr>
      </w:pPr>
      <w:r w:rsidRPr="006D716D">
        <w:rPr>
          <w:rFonts w:ascii="仿宋" w:eastAsia="仿宋" w:hAnsi="仿宋" w:cs="宋体" w:hint="eastAsia"/>
          <w:b/>
          <w:color w:val="000000"/>
          <w:kern w:val="0"/>
          <w:sz w:val="44"/>
          <w:szCs w:val="44"/>
        </w:rPr>
        <w:t>关于做好2020年技师、高级技师申报工作的</w:t>
      </w:r>
    </w:p>
    <w:p w:rsidR="006D716D" w:rsidRPr="006D716D" w:rsidRDefault="006D716D" w:rsidP="006D716D">
      <w:pPr>
        <w:widowControl/>
        <w:jc w:val="center"/>
        <w:rPr>
          <w:rFonts w:ascii="仿宋" w:eastAsia="仿宋" w:hAnsi="仿宋" w:cs="宋体"/>
          <w:b/>
          <w:color w:val="000000"/>
          <w:kern w:val="0"/>
          <w:sz w:val="44"/>
          <w:szCs w:val="44"/>
        </w:rPr>
      </w:pPr>
      <w:r w:rsidRPr="006D716D">
        <w:rPr>
          <w:rFonts w:ascii="仿宋" w:eastAsia="仿宋" w:hAnsi="仿宋" w:cs="宋体" w:hint="eastAsia"/>
          <w:b/>
          <w:color w:val="000000"/>
          <w:kern w:val="0"/>
          <w:sz w:val="44"/>
          <w:szCs w:val="44"/>
        </w:rPr>
        <w:t>通知</w:t>
      </w:r>
    </w:p>
    <w:p w:rsidR="006D716D" w:rsidRPr="006D716D" w:rsidRDefault="006D716D" w:rsidP="006D716D">
      <w:pPr>
        <w:widowControl/>
        <w:spacing w:line="360" w:lineRule="atLeast"/>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各有关单位：</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现就做好2020年技师、高级技师申报工作有关事项通知如下：</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一、职业（工种）范围</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鉴定职业（工种）为《国家职业资格目录》所列技能人员职业资格，具体项目见《2020年山东省职业技能鉴定职业（工种）》（附件1）。技工院校应届毕业生国家职业资格考试另行通知。</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二、申报条件</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按照《山东省职业技能鉴定各职业报名条件（2020年版）》（附件2）执行。</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企业人力资源管理师等新职业请关注山东省职业技能鉴定指导中心网站（http://www.sdosta.org.cn/）</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三、时间节点</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报名时间截止6月30日，考试时间另行通知。</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企业人力资源管理师的报名和考试时间由山东省职业技能鉴定指导中心公告。</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三、申报评审材料报送及程序</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今年暂不收取纸质申报材料，申报技师、高级技师职业资格人员需填报以下材料，电子版发</w:t>
      </w:r>
      <w:r w:rsidRPr="001611C5">
        <w:rPr>
          <w:rFonts w:ascii="仿宋" w:eastAsia="仿宋" w:hAnsi="仿宋" w:cs="宋体" w:hint="eastAsia"/>
          <w:color w:val="333333"/>
          <w:kern w:val="0"/>
          <w:sz w:val="30"/>
          <w:szCs w:val="30"/>
        </w:rPr>
        <w:t>集团人事职称科</w:t>
      </w:r>
      <w:r w:rsidRPr="006D716D">
        <w:rPr>
          <w:rFonts w:ascii="仿宋" w:eastAsia="仿宋" w:hAnsi="仿宋" w:cs="宋体" w:hint="eastAsia"/>
          <w:color w:val="333333"/>
          <w:kern w:val="0"/>
          <w:sz w:val="30"/>
          <w:szCs w:val="30"/>
        </w:rPr>
        <w:t>邮箱（</w:t>
      </w:r>
      <w:r w:rsidRPr="001611C5">
        <w:rPr>
          <w:rFonts w:ascii="仿宋" w:eastAsia="仿宋" w:hAnsi="仿宋" w:cs="宋体" w:hint="eastAsia"/>
          <w:color w:val="333333"/>
          <w:kern w:val="0"/>
          <w:sz w:val="30"/>
          <w:szCs w:val="30"/>
        </w:rPr>
        <w:t>hhjtrsb</w:t>
      </w:r>
      <w:r w:rsidRPr="006D716D">
        <w:rPr>
          <w:rFonts w:ascii="仿宋" w:eastAsia="仿宋" w:hAnsi="仿宋" w:cs="宋体" w:hint="eastAsia"/>
          <w:color w:val="333333"/>
          <w:kern w:val="0"/>
          <w:sz w:val="30"/>
          <w:szCs w:val="30"/>
        </w:rPr>
        <w:t>@163.com）。</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1、身份证正反面、毕业证、原职业资格证彩色扫描件或学历、资格证网页查询截图。</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2、工作年限书面承诺原件彩色扫描件1份（必须签字按手印及日期，附件3）；</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lastRenderedPageBreak/>
        <w:t>3、电子版照片（白底或蓝底，240*320像素，大小＜20KB，以姓名+身份证号命名）；</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4、论文电子版一份（按照规定的排版格式，论文打印一式三份，考核答辩时自带，附件4）；</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5、劳动合同扫描件1份（封面+正文第一页+封底）；</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6、2020年度技师、高级技师申报一览表电子版一份（附件5）。</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四、收费标准与方式</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严格按照山东省技师高级技师鉴定收费标准。材料审核后再刷卡缴费，时间另行通知。</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五、有关要求</w:t>
      </w:r>
    </w:p>
    <w:p w:rsidR="006D716D" w:rsidRPr="006D716D"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申报技师、高级技师的职业（工种）名称、职业资格等级须与国家职业分类大典和国家职业标准的相关规定相一致，凡申报材料填写不一致、不规范、逾期报名的，不予受理。</w:t>
      </w:r>
    </w:p>
    <w:p w:rsidR="006D716D" w:rsidRPr="001611C5" w:rsidRDefault="006D716D" w:rsidP="006D716D">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上述呈报的材料必须真实有效，内容齐全，填写正规、整洁，不得漏页、缺页。所有材料一个压缩包，以姓名+身份证号命名。</w:t>
      </w:r>
    </w:p>
    <w:p w:rsidR="006D716D" w:rsidRPr="001611C5" w:rsidRDefault="006D716D" w:rsidP="006D716D">
      <w:pPr>
        <w:pStyle w:val="a3"/>
        <w:spacing w:before="0" w:beforeAutospacing="0" w:after="0" w:afterAutospacing="0" w:line="463" w:lineRule="atLeast"/>
        <w:ind w:firstLine="538"/>
        <w:rPr>
          <w:rFonts w:ascii="仿宋" w:eastAsia="仿宋" w:hAnsi="仿宋"/>
          <w:color w:val="3D3D3D"/>
          <w:sz w:val="30"/>
          <w:szCs w:val="30"/>
        </w:rPr>
      </w:pPr>
      <w:r w:rsidRPr="001611C5">
        <w:rPr>
          <w:rFonts w:ascii="仿宋" w:eastAsia="仿宋" w:hAnsi="仿宋" w:hint="eastAsia"/>
          <w:color w:val="3D3D3D"/>
          <w:sz w:val="30"/>
          <w:szCs w:val="30"/>
        </w:rPr>
        <w:t>各单位、各单位有报名意向且符合条件人员请将需要的</w:t>
      </w:r>
      <w:r w:rsidR="001611C5" w:rsidRPr="001611C5">
        <w:rPr>
          <w:rFonts w:ascii="仿宋" w:eastAsia="仿宋" w:hAnsi="仿宋" w:hint="eastAsia"/>
          <w:color w:val="3D3D3D"/>
          <w:sz w:val="30"/>
          <w:szCs w:val="30"/>
        </w:rPr>
        <w:t>附件材料</w:t>
      </w:r>
      <w:r w:rsidRPr="001611C5">
        <w:rPr>
          <w:rFonts w:ascii="仿宋" w:eastAsia="仿宋" w:hAnsi="仿宋" w:hint="eastAsia"/>
          <w:color w:val="3D3D3D"/>
          <w:sz w:val="30"/>
          <w:szCs w:val="30"/>
        </w:rPr>
        <w:t>到所在公司人事、劳资部门进行报名，各公司人事、劳资部门汇总报名人员</w:t>
      </w:r>
      <w:r w:rsidR="001611C5" w:rsidRPr="001611C5">
        <w:rPr>
          <w:rFonts w:ascii="仿宋" w:eastAsia="仿宋" w:hAnsi="仿宋" w:hint="eastAsia"/>
          <w:color w:val="3D3D3D"/>
          <w:sz w:val="30"/>
          <w:szCs w:val="30"/>
        </w:rPr>
        <w:t>电子版</w:t>
      </w:r>
      <w:r w:rsidRPr="001611C5">
        <w:rPr>
          <w:rFonts w:ascii="仿宋" w:eastAsia="仿宋" w:hAnsi="仿宋" w:hint="eastAsia"/>
          <w:color w:val="3D3D3D"/>
          <w:sz w:val="30"/>
          <w:szCs w:val="30"/>
        </w:rPr>
        <w:t>材料，于2020年</w:t>
      </w:r>
      <w:r w:rsidR="001611C5" w:rsidRPr="001611C5">
        <w:rPr>
          <w:rFonts w:ascii="仿宋" w:eastAsia="仿宋" w:hAnsi="仿宋" w:hint="eastAsia"/>
          <w:color w:val="3D3D3D"/>
          <w:sz w:val="30"/>
          <w:szCs w:val="30"/>
        </w:rPr>
        <w:t>6</w:t>
      </w:r>
      <w:r w:rsidRPr="001611C5">
        <w:rPr>
          <w:rFonts w:ascii="仿宋" w:eastAsia="仿宋" w:hAnsi="仿宋" w:hint="eastAsia"/>
          <w:color w:val="3D3D3D"/>
          <w:sz w:val="30"/>
          <w:szCs w:val="30"/>
        </w:rPr>
        <w:t>月</w:t>
      </w:r>
      <w:r w:rsidR="001611C5" w:rsidRPr="001611C5">
        <w:rPr>
          <w:rFonts w:ascii="仿宋" w:eastAsia="仿宋" w:hAnsi="仿宋" w:hint="eastAsia"/>
          <w:color w:val="3D3D3D"/>
          <w:sz w:val="30"/>
          <w:szCs w:val="30"/>
        </w:rPr>
        <w:t>15</w:t>
      </w:r>
      <w:r w:rsidRPr="001611C5">
        <w:rPr>
          <w:rFonts w:ascii="仿宋" w:eastAsia="仿宋" w:hAnsi="仿宋" w:hint="eastAsia"/>
          <w:color w:val="3D3D3D"/>
          <w:sz w:val="30"/>
          <w:szCs w:val="30"/>
        </w:rPr>
        <w:t>日下午5</w:t>
      </w:r>
      <w:r w:rsidR="001611C5" w:rsidRPr="001611C5">
        <w:rPr>
          <w:rFonts w:ascii="仿宋" w:eastAsia="仿宋" w:hAnsi="仿宋" w:hint="eastAsia"/>
          <w:color w:val="3D3D3D"/>
          <w:sz w:val="30"/>
          <w:szCs w:val="30"/>
        </w:rPr>
        <w:t>时前发送</w:t>
      </w:r>
      <w:proofErr w:type="gramStart"/>
      <w:r w:rsidR="001611C5" w:rsidRPr="001611C5">
        <w:rPr>
          <w:rFonts w:ascii="仿宋" w:eastAsia="仿宋" w:hAnsi="仿宋" w:hint="eastAsia"/>
          <w:color w:val="3D3D3D"/>
          <w:sz w:val="30"/>
          <w:szCs w:val="30"/>
        </w:rPr>
        <w:t>至</w:t>
      </w:r>
      <w:r w:rsidRPr="001611C5">
        <w:rPr>
          <w:rFonts w:ascii="仿宋" w:eastAsia="仿宋" w:hAnsi="仿宋" w:hint="eastAsia"/>
          <w:color w:val="3D3D3D"/>
          <w:sz w:val="30"/>
          <w:szCs w:val="30"/>
        </w:rPr>
        <w:t>集团</w:t>
      </w:r>
      <w:proofErr w:type="gramEnd"/>
      <w:r w:rsidRPr="001611C5">
        <w:rPr>
          <w:rFonts w:ascii="仿宋" w:eastAsia="仿宋" w:hAnsi="仿宋" w:hint="eastAsia"/>
          <w:color w:val="3D3D3D"/>
          <w:sz w:val="30"/>
          <w:szCs w:val="30"/>
        </w:rPr>
        <w:t>人事职称科</w:t>
      </w:r>
      <w:r w:rsidR="001611C5" w:rsidRPr="001611C5">
        <w:rPr>
          <w:rFonts w:ascii="仿宋" w:eastAsia="仿宋" w:hAnsi="仿宋" w:hint="eastAsia"/>
          <w:color w:val="3D3D3D"/>
          <w:sz w:val="30"/>
          <w:szCs w:val="30"/>
        </w:rPr>
        <w:t>邮箱。</w:t>
      </w:r>
      <w:r w:rsidRPr="001611C5">
        <w:rPr>
          <w:rFonts w:ascii="仿宋" w:eastAsia="仿宋" w:hAnsi="仿宋" w:hint="eastAsia"/>
          <w:color w:val="3D3D3D"/>
          <w:sz w:val="30"/>
          <w:szCs w:val="30"/>
        </w:rPr>
        <w:t>集团人事职称科</w:t>
      </w:r>
      <w:r w:rsidR="001611C5" w:rsidRPr="001611C5">
        <w:rPr>
          <w:rFonts w:ascii="仿宋" w:eastAsia="仿宋" w:hAnsi="仿宋" w:hint="eastAsia"/>
          <w:color w:val="3D3D3D"/>
          <w:sz w:val="30"/>
          <w:szCs w:val="30"/>
        </w:rPr>
        <w:t>不受理个人材料，另外附件5需提供主要负责人签字纸质版，</w:t>
      </w:r>
      <w:r w:rsidRPr="001611C5">
        <w:rPr>
          <w:rFonts w:ascii="仿宋" w:eastAsia="仿宋" w:hAnsi="仿宋" w:hint="eastAsia"/>
          <w:color w:val="3D3D3D"/>
          <w:sz w:val="30"/>
          <w:szCs w:val="30"/>
        </w:rPr>
        <w:t>过期</w:t>
      </w:r>
      <w:proofErr w:type="gramStart"/>
      <w:r w:rsidRPr="001611C5">
        <w:rPr>
          <w:rFonts w:ascii="仿宋" w:eastAsia="仿宋" w:hAnsi="仿宋" w:hint="eastAsia"/>
          <w:color w:val="3D3D3D"/>
          <w:sz w:val="30"/>
          <w:szCs w:val="30"/>
        </w:rPr>
        <w:t>不</w:t>
      </w:r>
      <w:proofErr w:type="gramEnd"/>
      <w:r w:rsidRPr="001611C5">
        <w:rPr>
          <w:rFonts w:ascii="仿宋" w:eastAsia="仿宋" w:hAnsi="仿宋" w:hint="eastAsia"/>
          <w:color w:val="3D3D3D"/>
          <w:sz w:val="30"/>
          <w:szCs w:val="30"/>
        </w:rPr>
        <w:t>候！</w:t>
      </w:r>
    </w:p>
    <w:p w:rsidR="00EC5C0F" w:rsidRDefault="006D716D" w:rsidP="001611C5">
      <w:pPr>
        <w:widowControl/>
        <w:spacing w:line="360" w:lineRule="atLeast"/>
        <w:ind w:firstLine="480"/>
        <w:jc w:val="left"/>
        <w:rPr>
          <w:rFonts w:ascii="仿宋" w:eastAsia="仿宋" w:hAnsi="仿宋" w:cs="宋体" w:hint="eastAsia"/>
          <w:color w:val="333333"/>
          <w:kern w:val="0"/>
          <w:sz w:val="30"/>
          <w:szCs w:val="30"/>
        </w:rPr>
      </w:pPr>
      <w:r w:rsidRPr="006D716D">
        <w:rPr>
          <w:rFonts w:ascii="仿宋" w:eastAsia="仿宋" w:hAnsi="仿宋" w:cs="宋体" w:hint="eastAsia"/>
          <w:color w:val="333333"/>
          <w:kern w:val="0"/>
          <w:sz w:val="30"/>
          <w:szCs w:val="30"/>
        </w:rPr>
        <w:t>具体申报条件也可咨询0537-2315183</w:t>
      </w:r>
    </w:p>
    <w:p w:rsidR="001611C5" w:rsidRDefault="001611C5" w:rsidP="001611C5">
      <w:pPr>
        <w:widowControl/>
        <w:spacing w:line="360" w:lineRule="atLeast"/>
        <w:ind w:firstLine="480"/>
        <w:jc w:val="right"/>
        <w:rPr>
          <w:rFonts w:ascii="仿宋" w:eastAsia="仿宋" w:hAnsi="仿宋" w:cs="宋体" w:hint="eastAsia"/>
          <w:color w:val="333333"/>
          <w:kern w:val="0"/>
          <w:sz w:val="30"/>
          <w:szCs w:val="30"/>
        </w:rPr>
      </w:pPr>
      <w:r>
        <w:rPr>
          <w:rFonts w:ascii="仿宋" w:eastAsia="仿宋" w:hAnsi="仿宋" w:cs="宋体" w:hint="eastAsia"/>
          <w:color w:val="333333"/>
          <w:kern w:val="0"/>
          <w:sz w:val="30"/>
          <w:szCs w:val="30"/>
        </w:rPr>
        <w:t xml:space="preserve">          </w:t>
      </w:r>
    </w:p>
    <w:p w:rsidR="001611C5" w:rsidRDefault="001611C5" w:rsidP="001611C5">
      <w:pPr>
        <w:widowControl/>
        <w:spacing w:line="360" w:lineRule="atLeast"/>
        <w:ind w:firstLine="480"/>
        <w:jc w:val="right"/>
        <w:rPr>
          <w:rFonts w:ascii="仿宋" w:eastAsia="仿宋" w:hAnsi="仿宋" w:cs="宋体" w:hint="eastAsia"/>
          <w:color w:val="333333"/>
          <w:kern w:val="0"/>
          <w:sz w:val="30"/>
          <w:szCs w:val="30"/>
        </w:rPr>
      </w:pPr>
      <w:r>
        <w:rPr>
          <w:rFonts w:ascii="仿宋" w:eastAsia="仿宋" w:hAnsi="仿宋" w:cs="宋体" w:hint="eastAsia"/>
          <w:color w:val="333333"/>
          <w:kern w:val="0"/>
          <w:sz w:val="30"/>
          <w:szCs w:val="30"/>
        </w:rPr>
        <w:t xml:space="preserve"> 集团人力资源部</w:t>
      </w:r>
    </w:p>
    <w:p w:rsidR="001611C5" w:rsidRPr="001611C5" w:rsidRDefault="001611C5" w:rsidP="001611C5">
      <w:pPr>
        <w:widowControl/>
        <w:spacing w:line="360" w:lineRule="atLeast"/>
        <w:ind w:right="300" w:firstLineChars="660" w:firstLine="1980"/>
        <w:jc w:val="right"/>
        <w:rPr>
          <w:rFonts w:ascii="仿宋" w:eastAsia="仿宋" w:hAnsi="仿宋" w:cs="宋体"/>
          <w:color w:val="333333"/>
          <w:kern w:val="0"/>
          <w:sz w:val="30"/>
          <w:szCs w:val="30"/>
        </w:rPr>
      </w:pPr>
      <w:r>
        <w:rPr>
          <w:rFonts w:ascii="仿宋" w:eastAsia="仿宋" w:hAnsi="仿宋" w:cs="宋体" w:hint="eastAsia"/>
          <w:color w:val="333333"/>
          <w:kern w:val="0"/>
          <w:sz w:val="30"/>
          <w:szCs w:val="30"/>
        </w:rPr>
        <w:t>2020.05.13</w:t>
      </w:r>
    </w:p>
    <w:sectPr w:rsidR="001611C5" w:rsidRPr="001611C5" w:rsidSect="001611C5">
      <w:pgSz w:w="11906" w:h="16838"/>
      <w:pgMar w:top="794" w:right="1077" w:bottom="794" w:left="107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D716D"/>
    <w:rsid w:val="001611C5"/>
    <w:rsid w:val="006D716D"/>
    <w:rsid w:val="00EC5C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C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t-right">
    <w:name w:val="bt-right"/>
    <w:basedOn w:val="a0"/>
    <w:rsid w:val="006D716D"/>
  </w:style>
  <w:style w:type="paragraph" w:styleId="a3">
    <w:name w:val="Normal (Web)"/>
    <w:basedOn w:val="a"/>
    <w:uiPriority w:val="99"/>
    <w:unhideWhenUsed/>
    <w:rsid w:val="006D716D"/>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6D716D"/>
    <w:rPr>
      <w:sz w:val="18"/>
      <w:szCs w:val="18"/>
    </w:rPr>
  </w:style>
  <w:style w:type="character" w:customStyle="1" w:styleId="Char">
    <w:name w:val="批注框文本 Char"/>
    <w:basedOn w:val="a0"/>
    <w:link w:val="a4"/>
    <w:uiPriority w:val="99"/>
    <w:semiHidden/>
    <w:rsid w:val="006D716D"/>
    <w:rPr>
      <w:sz w:val="18"/>
      <w:szCs w:val="18"/>
    </w:rPr>
  </w:style>
</w:styles>
</file>

<file path=word/webSettings.xml><?xml version="1.0" encoding="utf-8"?>
<w:webSettings xmlns:r="http://schemas.openxmlformats.org/officeDocument/2006/relationships" xmlns:w="http://schemas.openxmlformats.org/wordprocessingml/2006/main">
  <w:divs>
    <w:div w:id="543565568">
      <w:bodyDiv w:val="1"/>
      <w:marLeft w:val="0"/>
      <w:marRight w:val="0"/>
      <w:marTop w:val="0"/>
      <w:marBottom w:val="0"/>
      <w:divBdr>
        <w:top w:val="none" w:sz="0" w:space="0" w:color="auto"/>
        <w:left w:val="none" w:sz="0" w:space="0" w:color="auto"/>
        <w:bottom w:val="none" w:sz="0" w:space="0" w:color="auto"/>
        <w:right w:val="none" w:sz="0" w:space="0" w:color="auto"/>
      </w:divBdr>
      <w:divsChild>
        <w:div w:id="1320425710">
          <w:marLeft w:val="0"/>
          <w:marRight w:val="0"/>
          <w:marTop w:val="0"/>
          <w:marBottom w:val="335"/>
          <w:divBdr>
            <w:top w:val="none" w:sz="0" w:space="0" w:color="auto"/>
            <w:left w:val="none" w:sz="0" w:space="0" w:color="auto"/>
            <w:bottom w:val="none" w:sz="0" w:space="0" w:color="auto"/>
            <w:right w:val="none" w:sz="0" w:space="0" w:color="auto"/>
          </w:divBdr>
          <w:divsChild>
            <w:div w:id="2089843936">
              <w:marLeft w:val="0"/>
              <w:marRight w:val="0"/>
              <w:marTop w:val="0"/>
              <w:marBottom w:val="0"/>
              <w:divBdr>
                <w:top w:val="none" w:sz="0" w:space="0" w:color="auto"/>
                <w:left w:val="none" w:sz="0" w:space="0" w:color="auto"/>
                <w:bottom w:val="none" w:sz="0" w:space="0" w:color="auto"/>
                <w:right w:val="none" w:sz="0" w:space="0" w:color="auto"/>
              </w:divBdr>
            </w:div>
            <w:div w:id="1069498027">
              <w:marLeft w:val="0"/>
              <w:marRight w:val="0"/>
              <w:marTop w:val="0"/>
              <w:marBottom w:val="0"/>
              <w:divBdr>
                <w:top w:val="none" w:sz="0" w:space="0" w:color="auto"/>
                <w:left w:val="none" w:sz="0" w:space="0" w:color="auto"/>
                <w:bottom w:val="none" w:sz="0" w:space="0" w:color="auto"/>
                <w:right w:val="none" w:sz="0" w:space="0" w:color="auto"/>
              </w:divBdr>
            </w:div>
          </w:divsChild>
        </w:div>
        <w:div w:id="1815175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2020-05-13T07:42:00Z</dcterms:created>
  <dcterms:modified xsi:type="dcterms:W3CDTF">2020-05-13T07:58:00Z</dcterms:modified>
</cp:coreProperties>
</file>